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ind w:left="10" w:right="61" w:hanging="10"/>
        <w:jc w:val="center"/>
      </w:pPr>
      <w:r>
        <w:rPr>
          <w:rFonts w:ascii="Franklin Gothic Book" w:hAnsi="Franklin Gothic Book" w:eastAsia="Franklin Gothic Book" w:cs="Franklin Gothic Book"/>
        </w:rPr>
        <w:t xml:space="preserve">NEW JERSEY DEPARTMENT OF MILITARY AND VETERANS AFFAIRS </w:t>
      </w:r>
    </w:p>
    <w:p>
      <w:pPr>
        <w:spacing w:after="0"/>
        <w:ind w:left="10" w:right="60" w:hanging="10"/>
        <w:jc w:val="center"/>
      </w:pPr>
      <w:r>
        <w:rPr>
          <w:rFonts w:ascii="Franklin Gothic Book" w:hAnsi="Franklin Gothic Book" w:eastAsia="Franklin Gothic Book" w:cs="Franklin Gothic Book"/>
        </w:rPr>
        <w:t xml:space="preserve">DIVISION OF VETERANS HEALTHCARE SERVICES </w:t>
      </w:r>
    </w:p>
    <w:p>
      <w:pPr>
        <w:spacing w:after="0"/>
        <w:ind w:right="5"/>
        <w:jc w:val="center"/>
      </w:pPr>
      <w:r>
        <w:rPr>
          <w:rFonts w:ascii="Franklin Gothic Book" w:hAnsi="Franklin Gothic Book" w:eastAsia="Franklin Gothic Book" w:cs="Franklin Gothic Book"/>
        </w:rPr>
        <w:t xml:space="preserve"> </w:t>
      </w:r>
    </w:p>
    <w:p>
      <w:pPr>
        <w:spacing w:after="0"/>
        <w:ind w:left="10" w:right="60" w:hanging="10"/>
        <w:jc w:val="center"/>
      </w:pPr>
      <w:r>
        <w:rPr>
          <w:rFonts w:ascii="Franklin Gothic Book" w:hAnsi="Franklin Gothic Book" w:eastAsia="Franklin Gothic Book" w:cs="Franklin Gothic Book"/>
        </w:rPr>
        <w:t xml:space="preserve">NEW JERSEY VETERANS MEMORIAL HOMES </w:t>
      </w:r>
    </w:p>
    <w:p>
      <w:pPr>
        <w:spacing w:after="0"/>
        <w:ind w:left="10" w:right="59" w:hanging="10"/>
        <w:jc w:val="center"/>
      </w:pPr>
      <w:r>
        <w:rPr>
          <w:rFonts w:ascii="Franklin Gothic Book" w:hAnsi="Franklin Gothic Book" w:eastAsia="Franklin Gothic Book" w:cs="Franklin Gothic Book"/>
        </w:rPr>
        <w:t xml:space="preserve">PREVENTIVE MAINTENANCE  </w:t>
      </w:r>
    </w:p>
    <w:p>
      <w:pPr>
        <w:spacing w:after="0"/>
        <w:ind w:right="5"/>
        <w:jc w:val="center"/>
      </w:pPr>
      <w:r>
        <w:rPr>
          <w:rFonts w:ascii="Franklin Gothic Book" w:hAnsi="Franklin Gothic Book" w:eastAsia="Franklin Gothic Book" w:cs="Franklin Gothic Book"/>
        </w:rPr>
        <w:t xml:space="preserve"> </w:t>
      </w:r>
    </w:p>
    <w:p>
      <w:pPr>
        <w:pStyle w:val="2"/>
        <w:jc w:val="center"/>
      </w:pPr>
      <w:r>
        <w:t xml:space="preserve">WEEKLY VEHICLE CHECK AND SERVICES LOG </w:t>
      </w:r>
    </w:p>
    <w:tbl>
      <w:tblPr>
        <w:tblStyle w:val="6"/>
        <w:tblW w:w="9815" w:type="dxa"/>
        <w:tblInd w:w="349" w:type="dxa"/>
        <w:tblLayout w:type="fixed"/>
        <w:tblCellMar>
          <w:top w:w="47" w:type="dxa"/>
          <w:left w:w="114" w:type="dxa"/>
          <w:bottom w:w="0" w:type="dxa"/>
          <w:right w:w="30" w:type="dxa"/>
        </w:tblCellMar>
      </w:tblPr>
      <w:tblGrid>
        <w:gridCol w:w="2984"/>
        <w:gridCol w:w="1624"/>
        <w:gridCol w:w="1990"/>
        <w:gridCol w:w="3217"/>
      </w:tblGrid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704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DADB"/>
            <w:vAlign w:val="center"/>
          </w:tcPr>
          <w:p>
            <w:pPr>
              <w:spacing w:after="0" w:line="240" w:lineRule="auto"/>
              <w:ind w:right="86"/>
              <w:jc w:val="center"/>
            </w:pPr>
            <w:r>
              <w:rPr>
                <w:rFonts w:ascii="Latha" w:hAnsi="Latha" w:eastAsia="Latha" w:cs="Latha"/>
                <w:b/>
                <w:sz w:val="20"/>
              </w:rPr>
              <w:t xml:space="preserve">VEHICLE TAG #: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10"/>
              <w:jc w:val="center"/>
            </w:pPr>
            <w:r>
              <w:rPr>
                <w:rFonts w:ascii="Latha" w:hAnsi="Latha" w:eastAsia="Latha" w:cs="Latha"/>
                <w:b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DADB"/>
          </w:tcPr>
          <w:p>
            <w:pPr>
              <w:spacing w:after="0" w:line="240" w:lineRule="auto"/>
              <w:jc w:val="center"/>
            </w:pPr>
            <w:r>
              <w:rPr>
                <w:rFonts w:ascii="Latha" w:hAnsi="Latha" w:eastAsia="Latha" w:cs="Latha"/>
                <w:b/>
                <w:sz w:val="20"/>
              </w:rPr>
              <w:t xml:space="preserve">VEHICLE MAKE/MODEL: </w:t>
            </w:r>
          </w:p>
        </w:tc>
        <w:tc>
          <w:tcPr>
            <w:tcW w:w="3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18"/>
              <w:jc w:val="center"/>
            </w:pPr>
            <w:r>
              <w:rPr>
                <w:rFonts w:ascii="Latha" w:hAnsi="Latha" w:eastAsia="Latha" w:cs="Latha"/>
                <w:b/>
                <w:sz w:val="20"/>
              </w:rPr>
              <w:t xml:space="preserve"> </w:t>
            </w: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75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521"/>
            </w:pPr>
            <w:r>
              <w:rPr>
                <w:rFonts w:ascii="Latha" w:hAnsi="Latha" w:eastAsia="Latha" w:cs="Latha"/>
                <w:b/>
                <w:sz w:val="24"/>
              </w:rPr>
              <w:t xml:space="preserve">Inspection Items 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right="86"/>
              <w:jc w:val="center"/>
            </w:pPr>
            <w:r>
              <w:rPr>
                <w:rFonts w:ascii="Latha" w:hAnsi="Latha" w:eastAsia="Latha" w:cs="Latha"/>
                <w:b/>
                <w:sz w:val="24"/>
              </w:rPr>
              <w:t xml:space="preserve">Check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right="85"/>
              <w:jc w:val="center"/>
            </w:pPr>
            <w:r>
              <w:rPr>
                <w:rFonts w:ascii="Latha" w:hAnsi="Latha" w:eastAsia="Latha" w:cs="Latha"/>
                <w:b/>
                <w:sz w:val="24"/>
              </w:rPr>
              <w:t xml:space="preserve">Deficiencies </w:t>
            </w:r>
          </w:p>
        </w:tc>
        <w:tc>
          <w:tcPr>
            <w:tcW w:w="3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right="82"/>
              <w:jc w:val="center"/>
            </w:pPr>
            <w:r>
              <w:rPr>
                <w:rFonts w:ascii="Latha" w:hAnsi="Latha" w:eastAsia="Latha" w:cs="Latha"/>
                <w:b/>
                <w:sz w:val="24"/>
              </w:rPr>
              <w:t xml:space="preserve">Services Performed </w:t>
            </w: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>WINDSHIELD WIPERS</w:t>
            </w:r>
            <w:r>
              <w:rPr>
                <w:rFonts w:ascii="Latha" w:hAnsi="Latha" w:eastAsia="Latha" w:cs="Latha"/>
                <w:b/>
                <w:sz w:val="18"/>
              </w:rPr>
              <w:t xml:space="preserve">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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111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</w:t>
            </w:r>
          </w:p>
        </w:tc>
        <w:tc>
          <w:tcPr>
            <w:tcW w:w="32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3"/>
            </w:pPr>
            <w:r>
              <w:rPr>
                <w:rFonts w:ascii="Latha" w:hAnsi="Latha" w:eastAsia="Latha" w:cs="Latha"/>
                <w:b/>
                <w:sz w:val="20"/>
              </w:rPr>
              <w:t xml:space="preserve"> </w:t>
            </w: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>MIRRORS</w:t>
            </w:r>
            <w:r>
              <w:rPr>
                <w:rFonts w:ascii="Latha" w:hAnsi="Latha" w:eastAsia="Latha" w:cs="Latha"/>
                <w:b/>
                <w:sz w:val="18"/>
              </w:rPr>
              <w:t xml:space="preserve">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>INSTRUMENTS OPERATION</w:t>
            </w:r>
            <w:r>
              <w:rPr>
                <w:rFonts w:ascii="Latha" w:hAnsi="Latha" w:eastAsia="Latha" w:cs="Latha"/>
                <w:b/>
                <w:sz w:val="18"/>
              </w:rPr>
              <w:t xml:space="preserve">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>EMERGENCY BRAKE</w:t>
            </w:r>
            <w:r>
              <w:rPr>
                <w:rFonts w:ascii="Latha" w:hAnsi="Latha" w:eastAsia="Latha" w:cs="Latha"/>
                <w:b/>
                <w:sz w:val="18"/>
              </w:rPr>
              <w:t xml:space="preserve">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5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>BRAKES</w:t>
            </w:r>
            <w:r>
              <w:rPr>
                <w:rFonts w:ascii="Latha" w:hAnsi="Latha" w:eastAsia="Latha" w:cs="Latha"/>
                <w:b/>
                <w:sz w:val="18"/>
              </w:rPr>
              <w:t xml:space="preserve">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>HORN</w:t>
            </w:r>
            <w:r>
              <w:rPr>
                <w:rFonts w:ascii="Latha" w:hAnsi="Latha" w:eastAsia="Latha" w:cs="Latha"/>
                <w:b/>
                <w:sz w:val="18"/>
              </w:rPr>
              <w:t xml:space="preserve">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>STEERING &amp; ALIGNMENT</w:t>
            </w:r>
            <w:r>
              <w:rPr>
                <w:rFonts w:ascii="Latha" w:hAnsi="Latha" w:eastAsia="Latha" w:cs="Latha"/>
                <w:b/>
                <w:sz w:val="18"/>
              </w:rPr>
              <w:t xml:space="preserve">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>ENGINE OIL LEVEL</w:t>
            </w:r>
            <w:r>
              <w:rPr>
                <w:rFonts w:ascii="Latha" w:hAnsi="Latha" w:eastAsia="Latha" w:cs="Latha"/>
                <w:b/>
                <w:sz w:val="18"/>
              </w:rPr>
              <w:t xml:space="preserve">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>AIR CLEANER</w:t>
            </w:r>
            <w:r>
              <w:rPr>
                <w:rFonts w:ascii="Latha" w:hAnsi="Latha" w:eastAsia="Latha" w:cs="Latha"/>
                <w:b/>
                <w:sz w:val="18"/>
              </w:rPr>
              <w:t xml:space="preserve">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>ALL GLASS</w:t>
            </w:r>
            <w:r>
              <w:rPr>
                <w:rFonts w:ascii="Latha" w:hAnsi="Latha" w:eastAsia="Latha" w:cs="Latha"/>
                <w:b/>
                <w:sz w:val="18"/>
              </w:rPr>
              <w:t xml:space="preserve">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5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>AIR CONDITIONER</w:t>
            </w:r>
            <w:r>
              <w:rPr>
                <w:rFonts w:ascii="Latha" w:hAnsi="Latha" w:eastAsia="Latha" w:cs="Latha"/>
                <w:b/>
                <w:sz w:val="18"/>
              </w:rPr>
              <w:t xml:space="preserve">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 xml:space="preserve">GENERAL ENGINE OPERATION </w:t>
            </w:r>
            <w:r>
              <w:rPr>
                <w:rFonts w:ascii="Latha" w:hAnsi="Latha" w:eastAsia="Latha" w:cs="Latha"/>
                <w:b/>
                <w:sz w:val="18"/>
              </w:rPr>
              <w:t xml:space="preserve">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>COOLING SYSTEM</w:t>
            </w:r>
            <w:r>
              <w:rPr>
                <w:rFonts w:ascii="Latha" w:hAnsi="Latha" w:eastAsia="Latha" w:cs="Latha"/>
                <w:b/>
                <w:sz w:val="18"/>
              </w:rPr>
              <w:t xml:space="preserve">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>LEAKS OIL, FUEL &amp; COOLANT</w:t>
            </w:r>
            <w:r>
              <w:rPr>
                <w:rFonts w:ascii="Latha" w:hAnsi="Latha" w:eastAsia="Latha" w:cs="Latha"/>
                <w:b/>
                <w:sz w:val="18"/>
              </w:rPr>
              <w:t xml:space="preserve">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>TIRES &amp; TIRE PRESSURE</w:t>
            </w:r>
            <w:r>
              <w:rPr>
                <w:rFonts w:ascii="Latha" w:hAnsi="Latha" w:eastAsia="Latha" w:cs="Latha"/>
                <w:b/>
                <w:sz w:val="18"/>
              </w:rPr>
              <w:t xml:space="preserve">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>BELTS</w:t>
            </w:r>
            <w:r>
              <w:rPr>
                <w:rFonts w:ascii="Latha" w:hAnsi="Latha" w:eastAsia="Latha" w:cs="Latha"/>
                <w:b/>
                <w:sz w:val="18"/>
              </w:rPr>
              <w:t xml:space="preserve">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>STARTER &amp; IGNITION</w:t>
            </w:r>
            <w:r>
              <w:rPr>
                <w:rFonts w:ascii="Latha" w:hAnsi="Latha" w:eastAsia="Latha" w:cs="Latha"/>
                <w:b/>
                <w:sz w:val="18"/>
              </w:rPr>
              <w:t xml:space="preserve">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5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>ALTERNATOR OUTPUT</w:t>
            </w:r>
            <w:r>
              <w:rPr>
                <w:rFonts w:ascii="Latha" w:hAnsi="Latha" w:eastAsia="Latha" w:cs="Latha"/>
                <w:b/>
                <w:sz w:val="18"/>
              </w:rPr>
              <w:t xml:space="preserve">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>FUEL SYSTEM</w:t>
            </w:r>
            <w:r>
              <w:rPr>
                <w:rFonts w:ascii="Latha" w:hAnsi="Latha" w:eastAsia="Latha" w:cs="Latha"/>
                <w:b/>
                <w:sz w:val="18"/>
              </w:rPr>
              <w:t xml:space="preserve">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>SUSPENSION SYSTEM</w:t>
            </w:r>
            <w:r>
              <w:rPr>
                <w:rFonts w:ascii="Latha" w:hAnsi="Latha" w:eastAsia="Latha" w:cs="Latha"/>
                <w:b/>
                <w:sz w:val="18"/>
              </w:rPr>
              <w:t xml:space="preserve">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>TRANSMISSION OIL LEVEL</w:t>
            </w:r>
            <w:r>
              <w:rPr>
                <w:rFonts w:ascii="Latha" w:hAnsi="Latha" w:eastAsia="Latha" w:cs="Latha"/>
                <w:b/>
                <w:sz w:val="18"/>
              </w:rPr>
              <w:t xml:space="preserve">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>BRAKE LIGHTS</w:t>
            </w:r>
            <w:r>
              <w:rPr>
                <w:rFonts w:ascii="Latha" w:hAnsi="Latha" w:eastAsia="Latha" w:cs="Latha"/>
                <w:b/>
                <w:sz w:val="18"/>
              </w:rPr>
              <w:t xml:space="preserve">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 xml:space="preserve">TURN SIGNALS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5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 xml:space="preserve">HEAD LIGHTS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 xml:space="preserve">BATTERY OPERATION &amp; LEVELS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 xml:space="preserve">EXHAUST SYSTEM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 xml:space="preserve">REFLECTORS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 xml:space="preserve">SCRATCHES &amp; DENTS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47" w:type="dxa"/>
            <w:left w:w="114" w:type="dxa"/>
            <w:bottom w:w="0" w:type="dxa"/>
            <w:right w:w="30" w:type="dxa"/>
          </w:tblCellMar>
        </w:tblPrEx>
        <w:trPr>
          <w:trHeight w:val="367" w:hRule="atLeast"/>
        </w:trPr>
        <w:tc>
          <w:tcPr>
            <w:tcW w:w="2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Latha" w:hAnsi="Latha" w:eastAsia="Latha" w:cs="Latha"/>
                <w:sz w:val="18"/>
              </w:rPr>
              <w:t xml:space="preserve">OTHER  (Motor Pool) 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90"/>
              <w:jc w:val="center"/>
            </w:pPr>
            <w:r>
              <w:rPr>
                <w:rFonts w:ascii="Wingdings" w:hAnsi="Wingdings" w:eastAsia="Wingdings" w:cs="Wingdings"/>
                <w:sz w:val="20"/>
              </w:rPr>
              <w:t>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</w:tbl>
    <w:p>
      <w:pPr>
        <w:tabs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1"/>
          <w:tab w:val="center" w:pos="9353"/>
        </w:tabs>
        <w:spacing w:after="91"/>
        <w:ind w:left="-15"/>
      </w:pPr>
      <w:r>
        <w:rPr>
          <w:rFonts w:ascii="Arial" w:hAnsi="Arial" w:eastAsia="Arial" w:cs="Arial"/>
          <w:b/>
          <w:sz w:val="16"/>
        </w:rPr>
        <w:t xml:space="preserve">Revised:  September 2010     </w:t>
      </w:r>
      <w:r>
        <w:rPr>
          <w:rFonts w:ascii="Arial" w:hAnsi="Arial" w:eastAsia="Arial" w:cs="Arial"/>
          <w:b/>
          <w:sz w:val="16"/>
        </w:rPr>
        <w:tab/>
      </w:r>
      <w:r>
        <w:rPr>
          <w:rFonts w:ascii="Arial" w:hAnsi="Arial" w:eastAsia="Arial" w:cs="Arial"/>
          <w:b/>
          <w:sz w:val="16"/>
        </w:rPr>
        <w:t xml:space="preserve"> </w:t>
      </w:r>
      <w:r>
        <w:rPr>
          <w:rFonts w:ascii="Arial" w:hAnsi="Arial" w:eastAsia="Arial" w:cs="Arial"/>
          <w:b/>
          <w:sz w:val="16"/>
        </w:rPr>
        <w:tab/>
      </w:r>
      <w:r>
        <w:rPr>
          <w:rFonts w:ascii="Arial" w:hAnsi="Arial" w:eastAsia="Arial" w:cs="Arial"/>
          <w:b/>
          <w:sz w:val="16"/>
        </w:rPr>
        <w:t xml:space="preserve"> </w:t>
      </w:r>
      <w:r>
        <w:rPr>
          <w:rFonts w:ascii="Arial" w:hAnsi="Arial" w:eastAsia="Arial" w:cs="Arial"/>
          <w:b/>
          <w:sz w:val="16"/>
        </w:rPr>
        <w:tab/>
      </w:r>
      <w:r>
        <w:rPr>
          <w:rFonts w:ascii="Arial" w:hAnsi="Arial" w:eastAsia="Arial" w:cs="Arial"/>
          <w:b/>
          <w:sz w:val="16"/>
        </w:rPr>
        <w:t xml:space="preserve">  </w:t>
      </w:r>
      <w:r>
        <w:rPr>
          <w:rFonts w:ascii="Arial" w:hAnsi="Arial" w:eastAsia="Arial" w:cs="Arial"/>
          <w:b/>
          <w:sz w:val="16"/>
        </w:rPr>
        <w:tab/>
      </w:r>
      <w:r>
        <w:rPr>
          <w:rFonts w:ascii="Arial" w:hAnsi="Arial" w:eastAsia="Arial" w:cs="Arial"/>
          <w:b/>
          <w:sz w:val="16"/>
        </w:rPr>
        <w:t xml:space="preserve"> </w:t>
      </w:r>
      <w:r>
        <w:rPr>
          <w:rFonts w:ascii="Arial" w:hAnsi="Arial" w:eastAsia="Arial" w:cs="Arial"/>
          <w:b/>
          <w:sz w:val="16"/>
        </w:rPr>
        <w:tab/>
      </w:r>
      <w:r>
        <w:rPr>
          <w:rFonts w:ascii="Arial" w:hAnsi="Arial" w:eastAsia="Arial" w:cs="Arial"/>
          <w:b/>
          <w:sz w:val="16"/>
        </w:rPr>
        <w:t xml:space="preserve"> </w:t>
      </w:r>
      <w:r>
        <w:rPr>
          <w:rFonts w:ascii="Arial" w:hAnsi="Arial" w:eastAsia="Arial" w:cs="Arial"/>
          <w:b/>
          <w:sz w:val="16"/>
        </w:rPr>
        <w:tab/>
      </w:r>
      <w:r>
        <w:rPr>
          <w:rFonts w:ascii="Arial" w:hAnsi="Arial" w:eastAsia="Arial" w:cs="Arial"/>
          <w:b/>
          <w:sz w:val="16"/>
        </w:rPr>
        <w:t xml:space="preserve"> </w:t>
      </w:r>
      <w:r>
        <w:rPr>
          <w:rFonts w:ascii="Arial" w:hAnsi="Arial" w:eastAsia="Arial" w:cs="Arial"/>
          <w:b/>
          <w:sz w:val="16"/>
        </w:rPr>
        <w:tab/>
      </w:r>
      <w:r>
        <w:rPr>
          <w:rFonts w:ascii="Arial" w:hAnsi="Arial" w:eastAsia="Arial" w:cs="Arial"/>
          <w:b/>
          <w:sz w:val="16"/>
        </w:rPr>
        <w:t xml:space="preserve"> </w:t>
      </w:r>
      <w:r>
        <w:rPr>
          <w:rFonts w:ascii="Arial" w:hAnsi="Arial" w:eastAsia="Arial" w:cs="Arial"/>
          <w:b/>
          <w:sz w:val="16"/>
        </w:rPr>
        <w:tab/>
      </w:r>
      <w:r>
        <w:rPr>
          <w:rFonts w:ascii="Arial" w:hAnsi="Arial" w:eastAsia="Arial" w:cs="Arial"/>
          <w:b/>
          <w:sz w:val="16"/>
        </w:rPr>
        <w:t xml:space="preserve">  </w:t>
      </w:r>
      <w:r>
        <w:rPr>
          <w:rFonts w:ascii="Arial" w:hAnsi="Arial" w:eastAsia="Arial" w:cs="Arial"/>
          <w:b/>
          <w:sz w:val="16"/>
        </w:rPr>
        <w:tab/>
      </w:r>
      <w:r>
        <w:rPr>
          <w:rFonts w:ascii="Arial" w:hAnsi="Arial" w:eastAsia="Arial" w:cs="Arial"/>
          <w:b/>
          <w:sz w:val="16"/>
        </w:rPr>
        <w:t xml:space="preserve">              PPVS-41-3</w:t>
      </w:r>
      <w:r>
        <w:rPr>
          <w:rFonts w:ascii="Courier New" w:hAnsi="Courier New" w:eastAsia="Courier New" w:cs="Courier New"/>
          <w:b/>
          <w:sz w:val="20"/>
        </w:rPr>
        <w:t xml:space="preserve"> </w:t>
      </w:r>
    </w:p>
    <w:p>
      <w:pPr>
        <w:spacing w:after="0"/>
        <w:jc w:val="right"/>
      </w:pPr>
      <w:r>
        <w:rPr>
          <w:rFonts w:ascii="Times New Roman" w:hAnsi="Times New Roman" w:eastAsia="Times New Roman" w:cs="Times New Roman"/>
          <w:sz w:val="24"/>
        </w:rPr>
        <w:t xml:space="preserve"> </w:t>
      </w:r>
    </w:p>
    <w:p>
      <w:pPr>
        <w:spacing w:after="0"/>
        <w:ind w:left="10" w:right="61" w:hanging="10"/>
        <w:jc w:val="center"/>
      </w:pPr>
      <w:r>
        <w:rPr>
          <w:rFonts w:ascii="Franklin Gothic Book" w:hAnsi="Franklin Gothic Book" w:eastAsia="Franklin Gothic Book" w:cs="Franklin Gothic Book"/>
        </w:rPr>
        <w:t xml:space="preserve">NEW JERSEY DEPARTMENT OF MILITARY AND VETERANS AFFAIRS </w:t>
      </w:r>
    </w:p>
    <w:p>
      <w:pPr>
        <w:spacing w:after="0"/>
        <w:ind w:left="10" w:right="60" w:hanging="10"/>
        <w:jc w:val="center"/>
      </w:pPr>
      <w:r>
        <w:rPr>
          <w:rFonts w:ascii="Franklin Gothic Book" w:hAnsi="Franklin Gothic Book" w:eastAsia="Franklin Gothic Book" w:cs="Franklin Gothic Book"/>
        </w:rPr>
        <w:t xml:space="preserve">DIVISION OF VETERANS HEALTHCARE SERVICES </w:t>
      </w:r>
    </w:p>
    <w:p>
      <w:pPr>
        <w:spacing w:after="0"/>
        <w:ind w:right="5"/>
        <w:jc w:val="center"/>
      </w:pPr>
      <w:r>
        <w:rPr>
          <w:rFonts w:ascii="Franklin Gothic Book" w:hAnsi="Franklin Gothic Book" w:eastAsia="Franklin Gothic Book" w:cs="Franklin Gothic Book"/>
        </w:rPr>
        <w:t xml:space="preserve"> </w:t>
      </w:r>
    </w:p>
    <w:p>
      <w:pPr>
        <w:spacing w:after="0"/>
        <w:ind w:left="10" w:right="60" w:hanging="10"/>
        <w:jc w:val="center"/>
      </w:pPr>
      <w:r>
        <w:rPr>
          <w:rFonts w:ascii="Franklin Gothic Book" w:hAnsi="Franklin Gothic Book" w:eastAsia="Franklin Gothic Book" w:cs="Franklin Gothic Book"/>
        </w:rPr>
        <w:t xml:space="preserve">NEW JERSEY VETERANS MEMORIAL HOMES </w:t>
      </w:r>
    </w:p>
    <w:p>
      <w:pPr>
        <w:spacing w:after="0"/>
        <w:ind w:left="10" w:right="59" w:hanging="10"/>
        <w:jc w:val="center"/>
      </w:pPr>
      <w:r>
        <w:rPr>
          <w:rFonts w:ascii="Franklin Gothic Book" w:hAnsi="Franklin Gothic Book" w:eastAsia="Franklin Gothic Book" w:cs="Franklin Gothic Book"/>
        </w:rPr>
        <w:t xml:space="preserve">PREVENTIVE MAINTENANCE  </w:t>
      </w:r>
    </w:p>
    <w:p>
      <w:pPr>
        <w:spacing w:after="0"/>
        <w:ind w:right="5"/>
        <w:jc w:val="center"/>
      </w:pPr>
      <w:r>
        <w:rPr>
          <w:rFonts w:ascii="Franklin Gothic Book" w:hAnsi="Franklin Gothic Book" w:eastAsia="Franklin Gothic Book" w:cs="Franklin Gothic Book"/>
        </w:rPr>
        <w:t xml:space="preserve"> </w:t>
      </w:r>
      <w:bookmarkStart w:id="0" w:name="_GoBack"/>
      <w:bookmarkEnd w:id="0"/>
    </w:p>
    <w:p>
      <w:pPr>
        <w:pStyle w:val="2"/>
        <w:spacing w:after="11746" w:line="217" w:lineRule="auto"/>
        <w:ind w:right="2952" w:firstLine="2952"/>
      </w:pPr>
      <w:r>
        <w:t xml:space="preserve">WEEKLY VEHICLE CHECK AND SERVICES LOG </w:t>
      </w:r>
      <w:r>
        <w:rPr>
          <w:rFonts w:ascii="Latha" w:hAnsi="Latha" w:eastAsia="Latha" w:cs="Latha"/>
          <w:b/>
        </w:rPr>
        <w:t xml:space="preserve"> </w:t>
      </w:r>
    </w:p>
    <w:p>
      <w:pPr>
        <w:tabs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1"/>
          <w:tab w:val="center" w:pos="9353"/>
        </w:tabs>
        <w:spacing w:after="91"/>
        <w:ind w:left="-15"/>
      </w:pPr>
      <w:r>
        <w:rPr>
          <w:rFonts w:ascii="Arial" w:hAnsi="Arial" w:eastAsia="Arial" w:cs="Arial"/>
          <w:b/>
          <w:sz w:val="16"/>
        </w:rPr>
        <w:t xml:space="preserve">Revised:  September 2010     </w:t>
      </w:r>
      <w:r>
        <w:rPr>
          <w:rFonts w:ascii="Arial" w:hAnsi="Arial" w:eastAsia="Arial" w:cs="Arial"/>
          <w:b/>
          <w:sz w:val="16"/>
        </w:rPr>
        <w:tab/>
      </w:r>
      <w:r>
        <w:rPr>
          <w:rFonts w:ascii="Arial" w:hAnsi="Arial" w:eastAsia="Arial" w:cs="Arial"/>
          <w:b/>
          <w:sz w:val="16"/>
        </w:rPr>
        <w:t xml:space="preserve"> </w:t>
      </w:r>
      <w:r>
        <w:rPr>
          <w:rFonts w:ascii="Arial" w:hAnsi="Arial" w:eastAsia="Arial" w:cs="Arial"/>
          <w:b/>
          <w:sz w:val="16"/>
        </w:rPr>
        <w:tab/>
      </w:r>
      <w:r>
        <w:rPr>
          <w:rFonts w:ascii="Arial" w:hAnsi="Arial" w:eastAsia="Arial" w:cs="Arial"/>
          <w:b/>
          <w:sz w:val="16"/>
        </w:rPr>
        <w:t xml:space="preserve"> </w:t>
      </w:r>
      <w:r>
        <w:rPr>
          <w:rFonts w:ascii="Arial" w:hAnsi="Arial" w:eastAsia="Arial" w:cs="Arial"/>
          <w:b/>
          <w:sz w:val="16"/>
        </w:rPr>
        <w:tab/>
      </w:r>
      <w:r>
        <w:rPr>
          <w:rFonts w:ascii="Arial" w:hAnsi="Arial" w:eastAsia="Arial" w:cs="Arial"/>
          <w:b/>
          <w:sz w:val="16"/>
        </w:rPr>
        <w:t xml:space="preserve">  </w:t>
      </w:r>
      <w:r>
        <w:rPr>
          <w:rFonts w:ascii="Arial" w:hAnsi="Arial" w:eastAsia="Arial" w:cs="Arial"/>
          <w:b/>
          <w:sz w:val="16"/>
        </w:rPr>
        <w:tab/>
      </w:r>
      <w:r>
        <w:rPr>
          <w:rFonts w:ascii="Arial" w:hAnsi="Arial" w:eastAsia="Arial" w:cs="Arial"/>
          <w:b/>
          <w:sz w:val="16"/>
        </w:rPr>
        <w:t xml:space="preserve"> </w:t>
      </w:r>
      <w:r>
        <w:rPr>
          <w:rFonts w:ascii="Arial" w:hAnsi="Arial" w:eastAsia="Arial" w:cs="Arial"/>
          <w:b/>
          <w:sz w:val="16"/>
        </w:rPr>
        <w:tab/>
      </w:r>
      <w:r>
        <w:rPr>
          <w:rFonts w:ascii="Arial" w:hAnsi="Arial" w:eastAsia="Arial" w:cs="Arial"/>
          <w:b/>
          <w:sz w:val="16"/>
        </w:rPr>
        <w:t xml:space="preserve"> </w:t>
      </w:r>
      <w:r>
        <w:rPr>
          <w:rFonts w:ascii="Arial" w:hAnsi="Arial" w:eastAsia="Arial" w:cs="Arial"/>
          <w:b/>
          <w:sz w:val="16"/>
        </w:rPr>
        <w:tab/>
      </w:r>
      <w:r>
        <w:rPr>
          <w:rFonts w:ascii="Arial" w:hAnsi="Arial" w:eastAsia="Arial" w:cs="Arial"/>
          <w:b/>
          <w:sz w:val="16"/>
        </w:rPr>
        <w:t xml:space="preserve"> </w:t>
      </w:r>
      <w:r>
        <w:rPr>
          <w:rFonts w:ascii="Arial" w:hAnsi="Arial" w:eastAsia="Arial" w:cs="Arial"/>
          <w:b/>
          <w:sz w:val="16"/>
        </w:rPr>
        <w:tab/>
      </w:r>
      <w:r>
        <w:rPr>
          <w:rFonts w:ascii="Arial" w:hAnsi="Arial" w:eastAsia="Arial" w:cs="Arial"/>
          <w:b/>
          <w:sz w:val="16"/>
        </w:rPr>
        <w:t xml:space="preserve"> </w:t>
      </w:r>
      <w:r>
        <w:rPr>
          <w:rFonts w:ascii="Arial" w:hAnsi="Arial" w:eastAsia="Arial" w:cs="Arial"/>
          <w:b/>
          <w:sz w:val="16"/>
        </w:rPr>
        <w:tab/>
      </w:r>
      <w:r>
        <w:rPr>
          <w:rFonts w:ascii="Arial" w:hAnsi="Arial" w:eastAsia="Arial" w:cs="Arial"/>
          <w:b/>
          <w:sz w:val="16"/>
        </w:rPr>
        <w:t xml:space="preserve">  </w:t>
      </w:r>
      <w:r>
        <w:rPr>
          <w:rFonts w:ascii="Arial" w:hAnsi="Arial" w:eastAsia="Arial" w:cs="Arial"/>
          <w:b/>
          <w:sz w:val="16"/>
        </w:rPr>
        <w:tab/>
      </w:r>
      <w:r>
        <w:rPr>
          <w:rFonts w:ascii="Arial" w:hAnsi="Arial" w:eastAsia="Arial" w:cs="Arial"/>
          <w:b/>
          <w:sz w:val="16"/>
        </w:rPr>
        <w:t xml:space="preserve">              PPVS-41-3</w:t>
      </w:r>
      <w:r>
        <w:rPr>
          <w:rFonts w:ascii="Courier New" w:hAnsi="Courier New" w:eastAsia="Courier New" w:cs="Courier New"/>
          <w:b/>
          <w:sz w:val="20"/>
        </w:rPr>
        <w:t xml:space="preserve"> </w:t>
      </w:r>
    </w:p>
    <w:p>
      <w:pPr>
        <w:spacing w:after="0"/>
        <w:jc w:val="right"/>
      </w:pPr>
      <w:r>
        <w:rPr>
          <w:rFonts w:ascii="Times New Roman" w:hAnsi="Times New Roman" w:eastAsia="Times New Roman" w:cs="Times New Roman"/>
          <w:sz w:val="24"/>
        </w:rPr>
        <w:t xml:space="preserve"> </w:t>
      </w:r>
    </w:p>
    <w:sectPr>
      <w:pgSz w:w="12240" w:h="15840"/>
      <w:pgMar w:top="745" w:right="804" w:bottom="706" w:left="86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Franklin Gothic Book">
    <w:panose1 w:val="020B0503020102020204"/>
    <w:charset w:val="00"/>
    <w:family w:val="swiss"/>
    <w:pitch w:val="default"/>
    <w:sig w:usb0="00000287" w:usb1="00000000" w:usb2="00000000" w:usb3="00000000" w:csb0="2000009F" w:csb1="DFD70000"/>
  </w:font>
  <w:font w:name="Latha">
    <w:altName w:val="Segoe Print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571"/>
    <w:rsid w:val="00596571"/>
    <w:rsid w:val="00FA3DA3"/>
    <w:rsid w:val="2283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sz w:val="22"/>
      <w:szCs w:val="22"/>
      <w:lang w:val="en-US" w:eastAsia="en-US" w:bidi="ar-SA"/>
    </w:rPr>
  </w:style>
  <w:style w:type="paragraph" w:styleId="2">
    <w:name w:val="heading 1"/>
    <w:next w:val="1"/>
    <w:link w:val="5"/>
    <w:unhideWhenUsed/>
    <w:qFormat/>
    <w:uiPriority w:val="9"/>
    <w:pPr>
      <w:keepNext/>
      <w:keepLines/>
      <w:spacing w:after="0" w:line="259" w:lineRule="auto"/>
      <w:ind w:right="58"/>
      <w:outlineLvl w:val="0"/>
    </w:pPr>
    <w:rPr>
      <w:rFonts w:ascii="Franklin Gothic Book" w:hAnsi="Franklin Gothic Book" w:eastAsia="Franklin Gothic Book" w:cs="Franklin Gothic Book"/>
      <w:color w:val="000000"/>
      <w:sz w:val="24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1 Char"/>
    <w:link w:val="2"/>
    <w:uiPriority w:val="0"/>
    <w:rPr>
      <w:rFonts w:ascii="Franklin Gothic Book" w:hAnsi="Franklin Gothic Book" w:eastAsia="Franklin Gothic Book" w:cs="Franklin Gothic Book"/>
      <w:color w:val="000000"/>
      <w:sz w:val="24"/>
    </w:rPr>
  </w:style>
  <w:style w:type="table" w:customStyle="1" w:styleId="6">
    <w:name w:val="TableGrid"/>
    <w:uiPriority w:val="0"/>
    <w:pPr>
      <w:spacing w:after="0" w:line="240" w:lineRule="auto"/>
    </w:p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202</Words>
  <Characters>1155</Characters>
  <Lines>9</Lines>
  <Paragraphs>2</Paragraphs>
  <TotalTime>3</TotalTime>
  <ScaleCrop>false</ScaleCrop>
  <LinksUpToDate>false</LinksUpToDate>
  <CharactersWithSpaces>1355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2018-05-28T03:35:00Z</dcterms:created>
  <dc:creator>reissek</dc:creator>
  <cp:lastModifiedBy>COMPUTER CLINIC</cp:lastModifiedBy>
  <dcterms:modified xsi:type="dcterms:W3CDTF">2019-11-11T07:27:14Z</dcterms:modified>
  <dc:title>OPERATOR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